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 13 ust. 1 i ust. 2 oraz art. 14 ust 1 i ust.2 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ądzenie o ochronie danych, zwane dalej RODO) informujemy, iż: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Administratorem danych osobowych jest FM Solutions sp. z o.o. z siedzib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w Krakowie (30-394) przy ul. Leona Henryka Sternbacha 1;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Administratorem można kontaktować się mailowo pod adresem: office@fmsol.pl lub pisemnie na wyżej wskazany adres;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przetwarzane są na podstawie prawnie uzasadnionego interesu administratora (art. 6 ust. 1 lit. f RODO),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jest odpowied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 na zadane pytanie, w celu przygotowania oferty,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óra stanowi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ęcie działań zmierzających do zawarcia umowy (art. 6 pkt 1 lit. b RODO);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są przechowywane w przypadku zawarcia umowy przez okres trwania umowy a po jej zakończeniu do czasu upływu terminu przedawnienia roszczeń wynikających z umowy, w przypadku braku zawarcia umowy 1 rok od ostatniego kontaktu z potencjalnym kontrahentem;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Osobie,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przysługuje prawo dostępu do swoich danych, ich sprostowania, usunięcia lub ograniczenia przetwarzania, wniesienia sprzeciwu wobec przetwarzania,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Osobie,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 przysługuje także prawo wniesienia skargi do organu nadzorczego,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órym jest Prezes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ędu Ochrony Danych Osobowych ul. Stawki 2, 00-193 Warszawa gdy osoba ta uzna, iż przetwarzanie danych osobowych jej dotyczących narusza przepisy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ądzenia o ochronie danych osobowych z dnia 27 kwietnia 2016 roku;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Odbiorcą danych osobowych jest podmiot świadczący usługi informatyczne, dostawca oprogramowania;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Podanie danych osobowych jest dobrowolne, aczkolwiek brak ich podania będzie skutkował brakiem możliwości odpowiedzi na pytanie i przygotowania oferty;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Dane osobowe nie będą przetwarzane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zautomatyzowany celem podejmowania decyzji, w tym profilowania.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